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89" w:rsidRDefault="001B6A89" w:rsidP="001B6A89">
      <w:pPr>
        <w:rPr>
          <w:lang w:val="en"/>
        </w:rPr>
      </w:pPr>
      <w:r>
        <w:rPr>
          <w:rStyle w:val="Strong"/>
          <w:rFonts w:ascii="Helvetica" w:hAnsi="Helvetica" w:cs="Helvetica"/>
          <w:color w:val="444444"/>
          <w:sz w:val="18"/>
          <w:szCs w:val="18"/>
          <w:lang w:val="en"/>
        </w:rPr>
        <w:t>AP Literature Prose Essay Prompts (1970–2011)</w:t>
      </w:r>
      <w:r>
        <w:rPr>
          <w:b/>
          <w:bCs/>
          <w:lang w:val="en"/>
        </w:rPr>
        <w:br/>
      </w:r>
      <w:r>
        <w:rPr>
          <w:lang w:val="en"/>
        </w:rPr>
        <w:br/>
        <w:t xml:space="preserve">2011 George Eliot’s Middlemarch (1874): In the passage, Rosamond and </w:t>
      </w:r>
      <w:proofErr w:type="spellStart"/>
      <w:r>
        <w:rPr>
          <w:lang w:val="en"/>
        </w:rPr>
        <w:t>Tertius</w:t>
      </w:r>
      <w:proofErr w:type="spellEnd"/>
      <w:r>
        <w:rPr>
          <w:lang w:val="en"/>
        </w:rPr>
        <w:t xml:space="preserve"> Lydgate, a</w:t>
      </w:r>
      <w:r>
        <w:rPr>
          <w:lang w:val="en"/>
        </w:rPr>
        <w:br/>
        <w:t>recently married couple, confront financial difficulties. Read the passage carefully. Then</w:t>
      </w:r>
      <w:r>
        <w:rPr>
          <w:lang w:val="en"/>
        </w:rPr>
        <w:br/>
        <w:t>write a well-developed essay in which you analyze how Eliot portrays these two characters</w:t>
      </w:r>
      <w:r>
        <w:rPr>
          <w:lang w:val="en"/>
        </w:rPr>
        <w:br/>
        <w:t>and their complex relationship as husband and wife. You may wish to consider such</w:t>
      </w:r>
      <w:r>
        <w:rPr>
          <w:lang w:val="en"/>
        </w:rPr>
        <w:br/>
        <w:t>literary devices as narrative perspective and selection of detail.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2011B </w:t>
      </w:r>
      <w:proofErr w:type="spellStart"/>
      <w:r>
        <w:rPr>
          <w:lang w:val="en"/>
        </w:rPr>
        <w:t>Tomson</w:t>
      </w:r>
      <w:proofErr w:type="spellEnd"/>
      <w:r>
        <w:rPr>
          <w:lang w:val="en"/>
        </w:rPr>
        <w:t xml:space="preserve"> Highway’s Kiss of the Fur Queen (1998): The following passage is the opening </w:t>
      </w:r>
      <w:proofErr w:type="spellStart"/>
      <w:r>
        <w:rPr>
          <w:lang w:val="en"/>
        </w:rPr>
        <w:t>ofthe</w:t>
      </w:r>
      <w:proofErr w:type="spellEnd"/>
      <w:r>
        <w:rPr>
          <w:lang w:val="en"/>
        </w:rPr>
        <w:t xml:space="preserve"> novel by the Cree novelist and playwright </w:t>
      </w:r>
      <w:proofErr w:type="spellStart"/>
      <w:r>
        <w:rPr>
          <w:lang w:val="en"/>
        </w:rPr>
        <w:t>Tomson</w:t>
      </w:r>
      <w:proofErr w:type="spellEnd"/>
      <w:r>
        <w:rPr>
          <w:lang w:val="en"/>
        </w:rPr>
        <w:t xml:space="preserve"> Highway. Read the passage</w:t>
      </w:r>
      <w:r>
        <w:rPr>
          <w:lang w:val="en"/>
        </w:rPr>
        <w:br/>
        <w:t>carefully. Then write a well-organized essay in which you analyze how Highway uses</w:t>
      </w:r>
      <w:r>
        <w:rPr>
          <w:lang w:val="en"/>
        </w:rPr>
        <w:br/>
        <w:t xml:space="preserve">literary devices to dramatize </w:t>
      </w:r>
      <w:proofErr w:type="spellStart"/>
      <w:r>
        <w:rPr>
          <w:lang w:val="en"/>
        </w:rPr>
        <w:t>Okimasis</w:t>
      </w:r>
      <w:proofErr w:type="spellEnd"/>
      <w:r>
        <w:rPr>
          <w:lang w:val="en"/>
        </w:rPr>
        <w:t>’ experience.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2010 Maria </w:t>
      </w:r>
      <w:proofErr w:type="spellStart"/>
      <w:r>
        <w:rPr>
          <w:lang w:val="en"/>
        </w:rPr>
        <w:t>Edgeworth’s</w:t>
      </w:r>
      <w:proofErr w:type="spellEnd"/>
      <w:r>
        <w:rPr>
          <w:lang w:val="en"/>
        </w:rPr>
        <w:t xml:space="preserve"> Belinda (1801): The narrator provides a description of Clarence</w:t>
      </w:r>
      <w:r>
        <w:rPr>
          <w:lang w:val="en"/>
        </w:rPr>
        <w:br/>
        <w:t>Harvey, one of the suitors of the novel’s protagonist, Belinda Portman. Read the passage</w:t>
      </w:r>
      <w:r>
        <w:rPr>
          <w:lang w:val="en"/>
        </w:rPr>
        <w:br/>
        <w:t>carefully. Then write an essay in which you analyze Clarence Hervey’s complex character</w:t>
      </w:r>
      <w:r>
        <w:rPr>
          <w:lang w:val="en"/>
        </w:rPr>
        <w:br/>
        <w:t xml:space="preserve">as </w:t>
      </w:r>
      <w:proofErr w:type="spellStart"/>
      <w:r>
        <w:rPr>
          <w:lang w:val="en"/>
        </w:rPr>
        <w:t>Edgeworth</w:t>
      </w:r>
      <w:proofErr w:type="spellEnd"/>
      <w:r>
        <w:rPr>
          <w:lang w:val="en"/>
        </w:rPr>
        <w:t xml:space="preserve"> develops it through such literary techniques as tone, point of view, and</w:t>
      </w:r>
      <w:r>
        <w:rPr>
          <w:lang w:val="en"/>
        </w:rPr>
        <w:br/>
        <w:t>language.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2010B Maxine Clair’s “Cherry Bomb”: Write an essay in which you analyze how Clair uses</w:t>
      </w:r>
      <w:r>
        <w:rPr>
          <w:lang w:val="en"/>
        </w:rPr>
        <w:br/>
        <w:t>literary techniques to characterize the adult narrator’s memories of her fifth-grade summer</w:t>
      </w:r>
      <w:r>
        <w:rPr>
          <w:lang w:val="en"/>
        </w:rPr>
        <w:br/>
        <w:t>world.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2009 Ann </w:t>
      </w:r>
      <w:proofErr w:type="spellStart"/>
      <w:r>
        <w:rPr>
          <w:lang w:val="en"/>
        </w:rPr>
        <w:t>Petry’s</w:t>
      </w:r>
      <w:proofErr w:type="spellEnd"/>
      <w:r>
        <w:rPr>
          <w:lang w:val="en"/>
        </w:rPr>
        <w:t xml:space="preserve"> The Street (1946): Analyze how </w:t>
      </w:r>
      <w:proofErr w:type="spellStart"/>
      <w:r>
        <w:rPr>
          <w:lang w:val="en"/>
        </w:rPr>
        <w:t>Petry</w:t>
      </w:r>
      <w:proofErr w:type="spellEnd"/>
      <w:r>
        <w:rPr>
          <w:lang w:val="en"/>
        </w:rPr>
        <w:t xml:space="preserve"> establishes </w:t>
      </w:r>
      <w:proofErr w:type="spellStart"/>
      <w:r>
        <w:rPr>
          <w:lang w:val="en"/>
        </w:rPr>
        <w:t>Lutie</w:t>
      </w:r>
      <w:proofErr w:type="spellEnd"/>
      <w:r>
        <w:rPr>
          <w:lang w:val="en"/>
        </w:rPr>
        <w:t xml:space="preserve"> Johnson’s relationship</w:t>
      </w:r>
      <w:r>
        <w:rPr>
          <w:lang w:val="en"/>
        </w:rPr>
        <w:br/>
        <w:t>to the urban setting through the use of literary devices such as imagery, personification</w:t>
      </w:r>
      <w:proofErr w:type="gramStart"/>
      <w:r>
        <w:rPr>
          <w:lang w:val="en"/>
        </w:rPr>
        <w:t>,</w:t>
      </w:r>
      <w:proofErr w:type="gramEnd"/>
      <w:r>
        <w:rPr>
          <w:lang w:val="en"/>
        </w:rPr>
        <w:br/>
        <w:t>selection of detail, and figurative language.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2009B </w:t>
      </w:r>
      <w:proofErr w:type="spellStart"/>
      <w:r>
        <w:rPr>
          <w:lang w:val="en"/>
        </w:rPr>
        <w:t>Zorah</w:t>
      </w:r>
      <w:proofErr w:type="spellEnd"/>
      <w:r>
        <w:rPr>
          <w:lang w:val="en"/>
        </w:rPr>
        <w:t xml:space="preserve"> Neale Hurston’s Seraph on the Suwanee (1948): Analyze the literary techniques</w:t>
      </w:r>
      <w:r>
        <w:rPr>
          <w:lang w:val="en"/>
        </w:rPr>
        <w:br/>
        <w:t xml:space="preserve">Hurston uses to describe </w:t>
      </w:r>
      <w:proofErr w:type="spellStart"/>
      <w:r>
        <w:rPr>
          <w:lang w:val="en"/>
        </w:rPr>
        <w:t>Sawley</w:t>
      </w:r>
      <w:proofErr w:type="spellEnd"/>
      <w:r>
        <w:rPr>
          <w:lang w:val="en"/>
        </w:rPr>
        <w:t xml:space="preserve"> and to characterize the people who live there.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2008 </w:t>
      </w:r>
      <w:proofErr w:type="spellStart"/>
      <w:r>
        <w:rPr>
          <w:lang w:val="en"/>
        </w:rPr>
        <w:t>Aran</w:t>
      </w:r>
      <w:proofErr w:type="spellEnd"/>
      <w:r>
        <w:rPr>
          <w:lang w:val="en"/>
        </w:rPr>
        <w:t xml:space="preserve"> from Anita Desai’s Fasting, Feasting (1999): Analyze how the author uses such</w:t>
      </w:r>
      <w:r>
        <w:rPr>
          <w:lang w:val="en"/>
        </w:rPr>
        <w:br/>
        <w:t xml:space="preserve">literary devices as speech and point of view to characterize </w:t>
      </w:r>
      <w:proofErr w:type="spellStart"/>
      <w:r>
        <w:rPr>
          <w:lang w:val="en"/>
        </w:rPr>
        <w:t>Aran’s</w:t>
      </w:r>
      <w:proofErr w:type="spellEnd"/>
      <w:r>
        <w:rPr>
          <w:lang w:val="en"/>
        </w:rPr>
        <w:t xml:space="preserve"> experience.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2008B Jane Austen’s Northanger Abbey (1818): Analyze the literary techniques Austen uses to</w:t>
      </w:r>
      <w:r>
        <w:rPr>
          <w:lang w:val="en"/>
        </w:rPr>
        <w:br/>
        <w:t xml:space="preserve">characterize Catherine </w:t>
      </w:r>
      <w:proofErr w:type="spellStart"/>
      <w:r>
        <w:rPr>
          <w:lang w:val="en"/>
        </w:rPr>
        <w:t>Morland</w:t>
      </w:r>
      <w:proofErr w:type="spellEnd"/>
      <w:r>
        <w:rPr>
          <w:lang w:val="en"/>
        </w:rPr>
        <w:t>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2007 Dalton Trumbo’s Johnny Got His Gun: Analyze how Trumbo uses such techniques as point</w:t>
      </w:r>
      <w:r>
        <w:rPr>
          <w:lang w:val="en"/>
        </w:rPr>
        <w:br/>
        <w:t>of view, selection of detail, and syntax to characterize the relationship between the young</w:t>
      </w:r>
      <w:r>
        <w:rPr>
          <w:lang w:val="en"/>
        </w:rPr>
        <w:br/>
        <w:t>man and his father.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2007B Seamus Deane reflecting on his childhood experiences with books and writing: Analyze</w:t>
      </w:r>
      <w:r>
        <w:rPr>
          <w:lang w:val="en"/>
        </w:rPr>
        <w:br/>
        <w:t>how Deane conveys the impact those early experiences had on him.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2006 Oscar Wilde’s Lady Windermere’s Fan (1892): Analyze how the playwright reveals the</w:t>
      </w:r>
      <w:r>
        <w:rPr>
          <w:lang w:val="en"/>
        </w:rPr>
        <w:br/>
        <w:t>values of the characters and the nature of their society.</w:t>
      </w:r>
    </w:p>
    <w:p w:rsidR="001B6A89" w:rsidRDefault="001B6A89" w:rsidP="001B6A89">
      <w:pPr>
        <w:rPr>
          <w:lang w:val="en"/>
        </w:rPr>
      </w:pPr>
      <w:r>
        <w:rPr>
          <w:lang w:val="en"/>
        </w:rPr>
        <w:lastRenderedPageBreak/>
        <w:t xml:space="preserve">2006B </w:t>
      </w:r>
      <w:proofErr w:type="gramStart"/>
      <w:r>
        <w:rPr>
          <w:lang w:val="en"/>
        </w:rPr>
        <w:t>From</w:t>
      </w:r>
      <w:proofErr w:type="gramEnd"/>
      <w:r>
        <w:rPr>
          <w:lang w:val="en"/>
        </w:rPr>
        <w:t xml:space="preserve"> “a nineteenth-century novel”: Discuss how the narrator’s style reveals his attitudes</w:t>
      </w:r>
      <w:r>
        <w:rPr>
          <w:lang w:val="en"/>
        </w:rPr>
        <w:br/>
        <w:t>toward the people he describes.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2005 Katharine Brush’s “Birthday Party” (1946): Write an essay in which you show how the</w:t>
      </w:r>
      <w:r>
        <w:rPr>
          <w:lang w:val="en"/>
        </w:rPr>
        <w:br/>
        <w:t>author uses literary devices to achieve her purpose.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2005B Norris’ </w:t>
      </w:r>
      <w:proofErr w:type="spellStart"/>
      <w:r>
        <w:rPr>
          <w:lang w:val="en"/>
        </w:rPr>
        <w:t>McTeague</w:t>
      </w:r>
      <w:proofErr w:type="spellEnd"/>
      <w:r>
        <w:rPr>
          <w:lang w:val="en"/>
        </w:rPr>
        <w:t>: A Story of San Francisco: Discuss how the characterization in the</w:t>
      </w:r>
      <w:r>
        <w:rPr>
          <w:lang w:val="en"/>
        </w:rPr>
        <w:br/>
        <w:t xml:space="preserve">passage reflects the narrator’s attitude toward </w:t>
      </w:r>
      <w:proofErr w:type="spellStart"/>
      <w:r>
        <w:rPr>
          <w:lang w:val="en"/>
        </w:rPr>
        <w:t>McTeague</w:t>
      </w:r>
      <w:proofErr w:type="spellEnd"/>
      <w:r>
        <w:rPr>
          <w:lang w:val="en"/>
        </w:rPr>
        <w:t>. Consider such elements as</w:t>
      </w:r>
      <w:r>
        <w:rPr>
          <w:lang w:val="en"/>
        </w:rPr>
        <w:br/>
        <w:t>diction, tone, detail, and syntax.</w:t>
      </w:r>
    </w:p>
    <w:p w:rsidR="001B6A89" w:rsidRDefault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2004 Henry James’s “The Pupil” (1891): Analyze the author’s depiction of the three characters</w:t>
      </w:r>
      <w:r>
        <w:rPr>
          <w:lang w:val="en"/>
        </w:rPr>
        <w:br/>
        <w:t>and the relationships among them. Pay particular attention to tone and point of view.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2004B Elizabeth Gaskell’s Mary Barton (1848): This is from a novel about mill workers living </w:t>
      </w:r>
      <w:proofErr w:type="spellStart"/>
      <w:r>
        <w:rPr>
          <w:lang w:val="en"/>
        </w:rPr>
        <w:t>inManchester</w:t>
      </w:r>
      <w:proofErr w:type="spellEnd"/>
      <w:r>
        <w:rPr>
          <w:lang w:val="en"/>
        </w:rPr>
        <w:t>, England, in the 1840’s. Analyze how Gaskell uses elements such as point of</w:t>
      </w:r>
      <w:r>
        <w:rPr>
          <w:lang w:val="en"/>
        </w:rPr>
        <w:br/>
        <w:t>view, selection of detail, dialogue, and characterization to make a social commentary.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2003 Mavis Gallant’s “The Other Paris”: Explain how the author uses narrative voice and</w:t>
      </w:r>
      <w:r>
        <w:rPr>
          <w:lang w:val="en"/>
        </w:rPr>
        <w:br/>
        <w:t>characterization to provide social commentary.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2003B Joyce Carol Oates’s We Were the </w:t>
      </w:r>
      <w:proofErr w:type="spellStart"/>
      <w:r>
        <w:rPr>
          <w:lang w:val="en"/>
        </w:rPr>
        <w:t>Mulvaneys</w:t>
      </w:r>
      <w:proofErr w:type="spellEnd"/>
      <w:r>
        <w:rPr>
          <w:lang w:val="en"/>
        </w:rPr>
        <w:t xml:space="preserve"> (1996): Analyze the literary techniques </w:t>
      </w:r>
      <w:proofErr w:type="spellStart"/>
      <w:r>
        <w:rPr>
          <w:lang w:val="en"/>
        </w:rPr>
        <w:t>Oatesuses</w:t>
      </w:r>
      <w:proofErr w:type="spellEnd"/>
      <w:r>
        <w:rPr>
          <w:lang w:val="en"/>
        </w:rPr>
        <w:t xml:space="preserve"> to characterize the speaker, Judd Mulvaney. Support with specific references to the</w:t>
      </w:r>
      <w:r>
        <w:rPr>
          <w:lang w:val="en"/>
        </w:rPr>
        <w:br/>
        <w:t>passage.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2002 Alain de </w:t>
      </w:r>
      <w:proofErr w:type="spellStart"/>
      <w:r>
        <w:rPr>
          <w:lang w:val="en"/>
        </w:rPr>
        <w:t>Botton’s</w:t>
      </w:r>
      <w:proofErr w:type="spellEnd"/>
      <w:r>
        <w:rPr>
          <w:lang w:val="en"/>
        </w:rPr>
        <w:t xml:space="preserve"> Kiss and Tell: Write an essay in which you analyze how the author</w:t>
      </w:r>
      <w:r>
        <w:rPr>
          <w:lang w:val="en"/>
        </w:rPr>
        <w:br/>
        <w:t>produces a comic effect.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2002B Annie </w:t>
      </w:r>
      <w:proofErr w:type="spellStart"/>
      <w:r>
        <w:rPr>
          <w:lang w:val="en"/>
        </w:rPr>
        <w:t>Proulx’s</w:t>
      </w:r>
      <w:proofErr w:type="spellEnd"/>
      <w:r>
        <w:rPr>
          <w:lang w:val="en"/>
        </w:rPr>
        <w:t xml:space="preserve"> The Shipping News: Note the author’s use of such elements as diction</w:t>
      </w:r>
      <w:proofErr w:type="gramStart"/>
      <w:r>
        <w:rPr>
          <w:lang w:val="en"/>
        </w:rPr>
        <w:t>,</w:t>
      </w:r>
      <w:proofErr w:type="gramEnd"/>
      <w:r>
        <w:rPr>
          <w:lang w:val="en"/>
        </w:rPr>
        <w:br/>
        <w:t>syntax, imagery, and figurative language. Analyze how the author’s use of language</w:t>
      </w:r>
      <w:r>
        <w:rPr>
          <w:lang w:val="en"/>
        </w:rPr>
        <w:br/>
        <w:t xml:space="preserve">generates a vivid impression of </w:t>
      </w:r>
      <w:proofErr w:type="spellStart"/>
      <w:r>
        <w:rPr>
          <w:lang w:val="en"/>
        </w:rPr>
        <w:t>Quoyle</w:t>
      </w:r>
      <w:proofErr w:type="spellEnd"/>
      <w:r>
        <w:rPr>
          <w:lang w:val="en"/>
        </w:rPr>
        <w:t xml:space="preserve"> as a character.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2001 Henry Fielding’s Tom Jones (1749): Analyze the techniques that Fielding employs in this</w:t>
      </w:r>
      <w:r>
        <w:rPr>
          <w:lang w:val="en"/>
        </w:rPr>
        <w:br/>
        <w:t xml:space="preserve">scene to characterize Mr. </w:t>
      </w:r>
      <w:proofErr w:type="spellStart"/>
      <w:r>
        <w:rPr>
          <w:lang w:val="en"/>
        </w:rPr>
        <w:t>Allworthy</w:t>
      </w:r>
      <w:proofErr w:type="spellEnd"/>
      <w:r>
        <w:rPr>
          <w:lang w:val="en"/>
        </w:rPr>
        <w:t xml:space="preserve"> and Mrs. Deborah Wilkins.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2000 Joseph Addison’s The Spectator (March 4, 1712): Analyze how the language of the</w:t>
      </w:r>
      <w:r>
        <w:rPr>
          <w:lang w:val="en"/>
        </w:rPr>
        <w:br/>
        <w:t>passage characterizes the diarist and his society and how the characterization serves</w:t>
      </w:r>
      <w:r>
        <w:rPr>
          <w:lang w:val="en"/>
        </w:rPr>
        <w:br/>
        <w:t>Addison’s satiric purpose. Consider such elements as selection of detail, repetition, and tone.</w:t>
      </w:r>
    </w:p>
    <w:p w:rsidR="001B6A89" w:rsidRDefault="001B6A89" w:rsidP="001B6A89">
      <w:pPr>
        <w:rPr>
          <w:lang w:val="en"/>
        </w:rPr>
      </w:pPr>
      <w:r>
        <w:rPr>
          <w:lang w:val="en"/>
        </w:rPr>
        <w:t>1999 Cormac McCarthy’s The Crossing: Show how the author’s techniques convey the impact</w:t>
      </w:r>
      <w:r>
        <w:rPr>
          <w:lang w:val="en"/>
        </w:rPr>
        <w:br/>
        <w:t>of the experience on the main character.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1998 George Eliot’s Middlemarch: Write an essay in which you characterize the narrator’s</w:t>
      </w:r>
      <w:r>
        <w:rPr>
          <w:lang w:val="en"/>
        </w:rPr>
        <w:br/>
        <w:t>attitude toward Dorothea Brooke and analyze the literary techniques used to convey this attitude.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1997 Joy </w:t>
      </w:r>
      <w:proofErr w:type="spellStart"/>
      <w:r>
        <w:rPr>
          <w:lang w:val="en"/>
        </w:rPr>
        <w:t>Kogawa’s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Obasan</w:t>
      </w:r>
      <w:proofErr w:type="spellEnd"/>
      <w:r>
        <w:rPr>
          <w:lang w:val="en"/>
        </w:rPr>
        <w:t>: Analyze how changes in perspective and style reflect the narrator’s</w:t>
      </w:r>
      <w:r>
        <w:rPr>
          <w:lang w:val="en"/>
        </w:rPr>
        <w:br/>
        <w:t>complex attitude toward the past. Consider elements such as point of view, structure</w:t>
      </w:r>
      <w:proofErr w:type="gramStart"/>
      <w:r>
        <w:rPr>
          <w:lang w:val="en"/>
        </w:rPr>
        <w:t>,</w:t>
      </w:r>
      <w:proofErr w:type="gramEnd"/>
      <w:r>
        <w:rPr>
          <w:lang w:val="en"/>
        </w:rPr>
        <w:br/>
        <w:t>selection of detail, and figurative language.</w:t>
      </w:r>
    </w:p>
    <w:p w:rsidR="001B6A89" w:rsidRDefault="001B6A89" w:rsidP="001B6A89">
      <w:pPr>
        <w:rPr>
          <w:lang w:val="en"/>
        </w:rPr>
      </w:pPr>
      <w:r>
        <w:rPr>
          <w:lang w:val="en"/>
        </w:rPr>
        <w:lastRenderedPageBreak/>
        <w:t xml:space="preserve">1996 Hawthorne’s “Judge </w:t>
      </w:r>
      <w:proofErr w:type="spellStart"/>
      <w:r>
        <w:rPr>
          <w:lang w:val="en"/>
        </w:rPr>
        <w:t>Pyncheon</w:t>
      </w:r>
      <w:proofErr w:type="spellEnd"/>
      <w:r>
        <w:rPr>
          <w:lang w:val="en"/>
        </w:rPr>
        <w:t>” from House of the Seven Gables: Analyze how the</w:t>
      </w:r>
      <w:r>
        <w:rPr>
          <w:lang w:val="en"/>
        </w:rPr>
        <w:br/>
        <w:t xml:space="preserve">narrator reveals the character of Judge </w:t>
      </w:r>
      <w:proofErr w:type="spellStart"/>
      <w:r>
        <w:rPr>
          <w:lang w:val="en"/>
        </w:rPr>
        <w:t>Pyncheon</w:t>
      </w:r>
      <w:proofErr w:type="spellEnd"/>
      <w:r>
        <w:rPr>
          <w:lang w:val="en"/>
        </w:rPr>
        <w:t>. Emphasize such devices as tone</w:t>
      </w:r>
      <w:proofErr w:type="gramStart"/>
      <w:r>
        <w:rPr>
          <w:lang w:val="en"/>
        </w:rPr>
        <w:t>,</w:t>
      </w:r>
      <w:proofErr w:type="gramEnd"/>
      <w:r>
        <w:rPr>
          <w:lang w:val="en"/>
        </w:rPr>
        <w:br/>
        <w:t>selection of detail, syntax, point of view.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1995 Sandra Cisneros’ “Eleven”: Show how the author uses literary techniques to characterize</w:t>
      </w:r>
      <w:r>
        <w:rPr>
          <w:lang w:val="en"/>
        </w:rPr>
        <w:br/>
        <w:t>Rachel.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1994 Sarah Jewett’s “A White Heron”: Show how the author dramatizes the young heroine’s</w:t>
      </w:r>
      <w:r>
        <w:rPr>
          <w:lang w:val="en"/>
        </w:rPr>
        <w:br/>
        <w:t>adventure using diction, imagery, narrative pace, and point of view.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1993 Lytton Strachey’s conception of Florence Nightingale: Define Strachey’s view and analyze</w:t>
      </w:r>
      <w:r>
        <w:rPr>
          <w:lang w:val="en"/>
        </w:rPr>
        <w:br/>
        <w:t>how he conveys it.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1992 Beginning and ending of Tillie Olsen’s “I Stand Here Ironing”: Analyze the narrative</w:t>
      </w:r>
      <w:r>
        <w:rPr>
          <w:lang w:val="en"/>
        </w:rPr>
        <w:br/>
        <w:t>techniques and other resources of language Olsen uses to characterize the mother and her</w:t>
      </w:r>
      <w:r>
        <w:rPr>
          <w:lang w:val="en"/>
        </w:rPr>
        <w:br/>
        <w:t>attitude.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1991 Boswell’s The Life of Samuel Johnson: Discuss the ways Boswell differentiates between</w:t>
      </w:r>
      <w:r>
        <w:rPr>
          <w:lang w:val="en"/>
        </w:rPr>
        <w:br/>
        <w:t>the writing of Addison and Johnson.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1990 </w:t>
      </w:r>
      <w:proofErr w:type="spellStart"/>
      <w:r>
        <w:rPr>
          <w:lang w:val="en"/>
        </w:rPr>
        <w:t>Didion’s</w:t>
      </w:r>
      <w:proofErr w:type="spellEnd"/>
      <w:r>
        <w:rPr>
          <w:lang w:val="en"/>
        </w:rPr>
        <w:t xml:space="preserve"> “Self-deception - Self-respect”: Show how style and tone help convey attitude.</w:t>
      </w:r>
    </w:p>
    <w:p w:rsidR="001B6A89" w:rsidRDefault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1989 Conrad’s “Captain </w:t>
      </w:r>
      <w:proofErr w:type="spellStart"/>
      <w:r>
        <w:rPr>
          <w:lang w:val="en"/>
        </w:rPr>
        <w:t>MacWhirr</w:t>
      </w:r>
      <w:proofErr w:type="spellEnd"/>
      <w:r>
        <w:rPr>
          <w:lang w:val="en"/>
        </w:rPr>
        <w:t>” from Typhoon: Define attitude of speaker toward Captain</w:t>
      </w:r>
      <w:r>
        <w:rPr>
          <w:lang w:val="en"/>
        </w:rPr>
        <w:br/>
        <w:t>and analyze techniques he uses to define Captain’s character.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1988 Updike’s “Reunion”: Analyze blend of humor, pathos, and grotesque in their story.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1987 George Eliot’s “Leisure” from Adam Bede: Describe her two views of leisure and discuss</w:t>
      </w:r>
      <w:r>
        <w:rPr>
          <w:lang w:val="en"/>
        </w:rPr>
        <w:br/>
        <w:t>stylistic devices she uses to convey those views.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1986 Dickens’ </w:t>
      </w:r>
      <w:proofErr w:type="spellStart"/>
      <w:r>
        <w:rPr>
          <w:lang w:val="en"/>
        </w:rPr>
        <w:t>Dombey</w:t>
      </w:r>
      <w:proofErr w:type="spellEnd"/>
      <w:r>
        <w:rPr>
          <w:lang w:val="en"/>
        </w:rPr>
        <w:t xml:space="preserve"> and Son: Define narrator’s attitude toward characters through imagery</w:t>
      </w:r>
      <w:proofErr w:type="gramStart"/>
      <w:r>
        <w:rPr>
          <w:lang w:val="en"/>
        </w:rPr>
        <w:t>,</w:t>
      </w:r>
      <w:proofErr w:type="gramEnd"/>
      <w:r>
        <w:rPr>
          <w:lang w:val="en"/>
        </w:rPr>
        <w:br/>
        <w:t>diction, narrative structure, choice of detail.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1985 Hemingway’s A Farewell to Arms: Compare two drafts of a passage from A Farewell to</w:t>
      </w:r>
      <w:r>
        <w:rPr>
          <w:lang w:val="en"/>
        </w:rPr>
        <w:br/>
        <w:t>Arms and analyze the effect of revisions.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1984 Austen’s Emma: Explain how passage characterizes Emma more than Harriet.</w:t>
      </w:r>
      <w:r>
        <w:rPr>
          <w:lang w:val="en"/>
        </w:rPr>
        <w:br/>
        <w:t xml:space="preserve">Mailer’s “Death of Benny </w:t>
      </w:r>
      <w:proofErr w:type="spellStart"/>
      <w:r>
        <w:rPr>
          <w:lang w:val="en"/>
        </w:rPr>
        <w:t>Paret</w:t>
      </w:r>
      <w:proofErr w:type="spellEnd"/>
      <w:r>
        <w:rPr>
          <w:lang w:val="en"/>
        </w:rPr>
        <w:t>”: Explain and analyze effect on reader and how diction</w:t>
      </w:r>
      <w:proofErr w:type="gramStart"/>
      <w:r>
        <w:rPr>
          <w:lang w:val="en"/>
        </w:rPr>
        <w:t>,</w:t>
      </w:r>
      <w:proofErr w:type="gramEnd"/>
      <w:r>
        <w:rPr>
          <w:lang w:val="en"/>
        </w:rPr>
        <w:br/>
        <w:t>syntax, imagery, and tone produce that effect. (Two prose prompts; no poem)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1983 Thomas Carlyle’s “Work”: Examine how he uses language to convince the reader of the</w:t>
      </w:r>
      <w:r>
        <w:rPr>
          <w:lang w:val="en"/>
        </w:rPr>
        <w:br/>
        <w:t>rightness of his position.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1982 Stevenson’s “Cat Bill”: Analyze strategies that make the argument effective for his</w:t>
      </w:r>
      <w:r>
        <w:rPr>
          <w:lang w:val="en"/>
        </w:rPr>
        <w:br/>
        <w:t>audience.</w:t>
      </w:r>
    </w:p>
    <w:p w:rsidR="001B6A89" w:rsidRDefault="001B6A89" w:rsidP="001B6A89">
      <w:pPr>
        <w:rPr>
          <w:lang w:val="en"/>
        </w:rPr>
      </w:pPr>
      <w:r>
        <w:rPr>
          <w:lang w:val="en"/>
        </w:rPr>
        <w:lastRenderedPageBreak/>
        <w:t>1981 George Bernard Shaw on his mother’s cremation: Analyze how diction and detail convey</w:t>
      </w:r>
      <w:r>
        <w:rPr>
          <w:lang w:val="en"/>
        </w:rPr>
        <w:br/>
        <w:t>attitude.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1980 Two funerals: Compare the different authors’ attitudes by examining diction and choice of</w:t>
      </w:r>
      <w:r>
        <w:rPr>
          <w:lang w:val="en"/>
        </w:rPr>
        <w:br/>
        <w:t>detail; also discuss their effect on the reader.</w:t>
      </w:r>
    </w:p>
    <w:p w:rsidR="001B6A89" w:rsidRDefault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1979 Quentin Bell on the Woolf family: Show how style reveals feelings about family.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1978 Johnson’s “Review of ‘A Free Enquiry </w:t>
      </w:r>
      <w:proofErr w:type="gramStart"/>
      <w:r>
        <w:rPr>
          <w:lang w:val="en"/>
        </w:rPr>
        <w:t>Into The</w:t>
      </w:r>
      <w:proofErr w:type="gramEnd"/>
      <w:r>
        <w:rPr>
          <w:lang w:val="en"/>
        </w:rPr>
        <w:t xml:space="preserve"> Nature and Origin of Evil’”: Analyze</w:t>
      </w:r>
      <w:r>
        <w:rPr>
          <w:lang w:val="en"/>
        </w:rPr>
        <w:br/>
        <w:t xml:space="preserve">Samuel Johnson’s attitude toward writer </w:t>
      </w:r>
      <w:proofErr w:type="spellStart"/>
      <w:r>
        <w:rPr>
          <w:lang w:val="en"/>
        </w:rPr>
        <w:t>Soame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Jenyns</w:t>
      </w:r>
      <w:proofErr w:type="spellEnd"/>
      <w:r>
        <w:rPr>
          <w:lang w:val="en"/>
        </w:rPr>
        <w:t xml:space="preserve"> and treatment of </w:t>
      </w:r>
      <w:proofErr w:type="spellStart"/>
      <w:r>
        <w:rPr>
          <w:lang w:val="en"/>
        </w:rPr>
        <w:t>Jenyns</w:t>
      </w:r>
      <w:proofErr w:type="spellEnd"/>
      <w:r>
        <w:rPr>
          <w:lang w:val="en"/>
        </w:rPr>
        <w:t>’ argument.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1977 No prose selection (instead, had the following prompt: A character’s attempt to recapture</w:t>
      </w:r>
      <w:r>
        <w:rPr>
          <w:lang w:val="en"/>
        </w:rPr>
        <w:br/>
        <w:t>or reject the past is important in many plays, novels, and poems. Choose a work in which a</w:t>
      </w:r>
      <w:r>
        <w:rPr>
          <w:lang w:val="en"/>
        </w:rPr>
        <w:br/>
        <w:t>character views the past with such feelings as reverence, bitterness, or longing. Show with</w:t>
      </w:r>
      <w:r>
        <w:rPr>
          <w:lang w:val="en"/>
        </w:rPr>
        <w:br/>
        <w:t>clear evidence how the character’s view of the past is used to develop a theme in the work.)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1976 Work/author unknown: Characterize briefly the world and way of life described in the</w:t>
      </w:r>
      <w:r>
        <w:rPr>
          <w:lang w:val="en"/>
        </w:rPr>
        <w:br/>
        <w:t>passage, discuss the effect of the passage as a whole, and analyze those elements that</w:t>
      </w:r>
      <w:r>
        <w:rPr>
          <w:lang w:val="en"/>
        </w:rPr>
        <w:br/>
        <w:t>achieve this effect.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1975 Lagerkvist’s The Marriage Feast: Define and discuss the subject of the story. Direct your</w:t>
      </w:r>
      <w:r>
        <w:rPr>
          <w:lang w:val="en"/>
        </w:rPr>
        <w:br/>
        <w:t>remarks to the significance of the events described.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1974 Henry James’s What </w:t>
      </w:r>
      <w:proofErr w:type="spellStart"/>
      <w:r>
        <w:rPr>
          <w:lang w:val="en"/>
        </w:rPr>
        <w:t>Maisie</w:t>
      </w:r>
      <w:proofErr w:type="spellEnd"/>
      <w:r>
        <w:rPr>
          <w:lang w:val="en"/>
        </w:rPr>
        <w:t xml:space="preserve"> Knew: In the opening lines of the passage we are told the</w:t>
      </w:r>
      <w:r>
        <w:rPr>
          <w:lang w:val="en"/>
        </w:rPr>
        <w:br/>
        <w:t xml:space="preserve">“new arrangement was inevitably confounding” to </w:t>
      </w:r>
      <w:proofErr w:type="spellStart"/>
      <w:r>
        <w:rPr>
          <w:lang w:val="en"/>
        </w:rPr>
        <w:t>Maisie</w:t>
      </w:r>
      <w:proofErr w:type="spellEnd"/>
      <w:r>
        <w:rPr>
          <w:lang w:val="en"/>
        </w:rPr>
        <w:t>. Write a descriptive or narrative</w:t>
      </w:r>
      <w:r>
        <w:rPr>
          <w:lang w:val="en"/>
        </w:rPr>
        <w:br/>
        <w:t>piece which presents a person who is undergoing a new experience that is confounding.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1973 Dickens’ Hard Times: Explain how the author’s presentation of details is intended to shape</w:t>
      </w:r>
      <w:r>
        <w:rPr>
          <w:lang w:val="en"/>
        </w:rPr>
        <w:br/>
        <w:t xml:space="preserve">the reader’s attitudes toward the place he describes — </w:t>
      </w:r>
      <w:proofErr w:type="spellStart"/>
      <w:r>
        <w:rPr>
          <w:lang w:val="en"/>
        </w:rPr>
        <w:t>Coketown</w:t>
      </w:r>
      <w:proofErr w:type="spellEnd"/>
      <w:r>
        <w:rPr>
          <w:lang w:val="en"/>
        </w:rPr>
        <w:t xml:space="preserve"> and the caves. Give</w:t>
      </w:r>
      <w:r>
        <w:rPr>
          <w:lang w:val="en"/>
        </w:rPr>
        <w:br/>
        <w:t>specific attention to the function of word choice, imagery, phrasing, and sentence structure.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>1972 Joyce’s “</w:t>
      </w:r>
      <w:proofErr w:type="spellStart"/>
      <w:r>
        <w:rPr>
          <w:lang w:val="en"/>
        </w:rPr>
        <w:t>Eveline</w:t>
      </w:r>
      <w:proofErr w:type="spellEnd"/>
      <w:r>
        <w:rPr>
          <w:lang w:val="en"/>
        </w:rPr>
        <w:t>” from Dubliners: Explain how the author prepares his reader for</w:t>
      </w:r>
      <w:r>
        <w:rPr>
          <w:lang w:val="en"/>
        </w:rPr>
        <w:br/>
      </w:r>
      <w:proofErr w:type="spellStart"/>
      <w:r>
        <w:rPr>
          <w:lang w:val="en"/>
        </w:rPr>
        <w:t>Eveline’s</w:t>
      </w:r>
      <w:proofErr w:type="spellEnd"/>
      <w:r>
        <w:rPr>
          <w:lang w:val="en"/>
        </w:rPr>
        <w:t xml:space="preserve"> final inability or unwillingness to sail to South America with Frank. Consider at</w:t>
      </w:r>
      <w:r>
        <w:rPr>
          <w:lang w:val="en"/>
        </w:rPr>
        <w:br/>
        <w:t>least two elements of fictions such as theme, symbol, setting, image, characterization, or</w:t>
      </w:r>
      <w:r>
        <w:rPr>
          <w:lang w:val="en"/>
        </w:rPr>
        <w:br/>
        <w:t>any other aspects of the narrative artist’s craft.</w:t>
      </w:r>
    </w:p>
    <w:p w:rsidR="001B6A89" w:rsidRDefault="001B6A89" w:rsidP="001B6A89">
      <w:pPr>
        <w:rPr>
          <w:lang w:val="en"/>
        </w:rPr>
      </w:pPr>
    </w:p>
    <w:p w:rsidR="001B6A89" w:rsidRDefault="001B6A89" w:rsidP="001B6A89">
      <w:pPr>
        <w:rPr>
          <w:lang w:val="en"/>
        </w:rPr>
      </w:pPr>
      <w:r>
        <w:rPr>
          <w:lang w:val="en"/>
        </w:rPr>
        <w:t xml:space="preserve">1970 Meredith’s “Ferdinand and Miranda” from The Ordeal of Richard </w:t>
      </w:r>
      <w:proofErr w:type="spellStart"/>
      <w:r>
        <w:rPr>
          <w:lang w:val="en"/>
        </w:rPr>
        <w:t>Feveral</w:t>
      </w:r>
      <w:proofErr w:type="spellEnd"/>
      <w:r>
        <w:rPr>
          <w:lang w:val="en"/>
        </w:rPr>
        <w:t>: Show how the</w:t>
      </w:r>
      <w:r>
        <w:rPr>
          <w:lang w:val="en"/>
        </w:rPr>
        <w:br/>
        <w:t>young woman and the young man in the passage are made to seem naturally suited for one</w:t>
      </w:r>
      <w:r>
        <w:rPr>
          <w:lang w:val="en"/>
        </w:rPr>
        <w:br/>
        <w:t>another.</w:t>
      </w:r>
    </w:p>
    <w:p w:rsidR="001B6A89" w:rsidRDefault="001B6A89" w:rsidP="001B6A89">
      <w:pPr>
        <w:rPr>
          <w:lang w:val="en"/>
        </w:rPr>
      </w:pPr>
      <w:bookmarkStart w:id="0" w:name="_GoBack"/>
      <w:bookmarkEnd w:id="0"/>
    </w:p>
    <w:p w:rsidR="001B6A89" w:rsidRDefault="001B6A89" w:rsidP="001B6A89">
      <w:pPr>
        <w:rPr>
          <w:lang w:val="en"/>
        </w:rPr>
      </w:pPr>
      <w:r>
        <w:rPr>
          <w:lang w:val="en"/>
        </w:rPr>
        <w:t>1971 Orwell’s “Some Thoughts on the Common Toad”: Demonstrate how the speaker</w:t>
      </w:r>
      <w:r>
        <w:rPr>
          <w:lang w:val="en"/>
        </w:rPr>
        <w:br/>
        <w:t>establishes his attitude toward the coming of spring.</w:t>
      </w:r>
    </w:p>
    <w:p w:rsidR="001B6A89" w:rsidRDefault="001B6A89" w:rsidP="001B6A89">
      <w:pPr>
        <w:rPr>
          <w:lang w:val="en"/>
        </w:rPr>
      </w:pPr>
    </w:p>
    <w:p w:rsidR="00B9227D" w:rsidRDefault="00B9227D" w:rsidP="001B6A89"/>
    <w:sectPr w:rsidR="00B9227D" w:rsidSect="00B4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89"/>
    <w:rsid w:val="00115AF2"/>
    <w:rsid w:val="001B6A89"/>
    <w:rsid w:val="005261CB"/>
    <w:rsid w:val="0054311D"/>
    <w:rsid w:val="00B426C9"/>
    <w:rsid w:val="00B56584"/>
    <w:rsid w:val="00B9227D"/>
    <w:rsid w:val="00C461F9"/>
    <w:rsid w:val="00D32CF9"/>
    <w:rsid w:val="00E1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6A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A89"/>
    <w:pPr>
      <w:spacing w:before="96" w:after="192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6A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A89"/>
    <w:pPr>
      <w:spacing w:before="96" w:after="192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219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8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17EF4F01</Template>
  <TotalTime>8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TASD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 Mary</dc:creator>
  <cp:lastModifiedBy>Neve Mary</cp:lastModifiedBy>
  <cp:revision>1</cp:revision>
  <dcterms:created xsi:type="dcterms:W3CDTF">2014-05-22T16:48:00Z</dcterms:created>
  <dcterms:modified xsi:type="dcterms:W3CDTF">2014-05-22T16:56:00Z</dcterms:modified>
</cp:coreProperties>
</file>